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1C" w:rsidRPr="00FD1C1C" w:rsidRDefault="00FD1C1C" w:rsidP="00FD1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28"/>
          <w:szCs w:val="28"/>
          <w:lang w:eastAsia="cs-CZ"/>
        </w:rPr>
        <w:t>Zveme občany</w:t>
      </w:r>
    </w:p>
    <w:p w:rsidR="00FD1C1C" w:rsidRPr="00FD1C1C" w:rsidRDefault="00FD1C1C" w:rsidP="00FD1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b/>
          <w:caps/>
          <w:color w:val="3E3E3E"/>
          <w:sz w:val="16"/>
          <w:szCs w:val="16"/>
          <w:lang w:eastAsia="cs-CZ"/>
        </w:rPr>
        <w:t> </w:t>
      </w:r>
    </w:p>
    <w:p w:rsidR="00FD1C1C" w:rsidRPr="00FD1C1C" w:rsidRDefault="00FD1C1C" w:rsidP="00FD1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b/>
          <w:caps/>
          <w:color w:val="3E3E3E"/>
          <w:sz w:val="32"/>
          <w:szCs w:val="32"/>
          <w:lang w:eastAsia="cs-CZ"/>
        </w:rPr>
        <w:t>na veřejnou schůzi</w:t>
      </w:r>
    </w:p>
    <w:p w:rsidR="00FD1C1C" w:rsidRPr="00FD1C1C" w:rsidRDefault="00FD1C1C" w:rsidP="00FD1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b/>
          <w:caps/>
          <w:color w:val="3E3E3E"/>
          <w:sz w:val="16"/>
          <w:szCs w:val="16"/>
          <w:lang w:eastAsia="cs-CZ"/>
        </w:rPr>
        <w:t> </w:t>
      </w:r>
    </w:p>
    <w:p w:rsidR="00FD1C1C" w:rsidRPr="00FD1C1C" w:rsidRDefault="00FD1C1C" w:rsidP="00FD1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28"/>
          <w:szCs w:val="28"/>
          <w:lang w:eastAsia="cs-CZ"/>
        </w:rPr>
        <w:t xml:space="preserve">zastupitelstva obce, která se koná dne </w:t>
      </w:r>
      <w:proofErr w:type="gramStart"/>
      <w:r w:rsidR="001E447C">
        <w:rPr>
          <w:rFonts w:ascii="Book Antiqua" w:eastAsia="Times New Roman" w:hAnsi="Book Antiqua" w:cs="Times New Roman"/>
          <w:color w:val="3E3E3E"/>
          <w:sz w:val="28"/>
          <w:szCs w:val="28"/>
          <w:lang w:eastAsia="cs-CZ"/>
        </w:rPr>
        <w:t>29.12</w:t>
      </w:r>
      <w:r>
        <w:rPr>
          <w:rFonts w:ascii="Book Antiqua" w:eastAsia="Times New Roman" w:hAnsi="Book Antiqua" w:cs="Times New Roman"/>
          <w:color w:val="3E3E3E"/>
          <w:sz w:val="28"/>
          <w:szCs w:val="28"/>
          <w:lang w:eastAsia="cs-CZ"/>
        </w:rPr>
        <w:t>.2011</w:t>
      </w:r>
      <w:proofErr w:type="gramEnd"/>
      <w:r w:rsidRPr="00FD1C1C">
        <w:rPr>
          <w:rFonts w:ascii="Book Antiqua" w:eastAsia="Times New Roman" w:hAnsi="Book Antiqua" w:cs="Times New Roman"/>
          <w:color w:val="3E3E3E"/>
          <w:sz w:val="28"/>
          <w:szCs w:val="28"/>
          <w:lang w:eastAsia="cs-CZ"/>
        </w:rPr>
        <w:t xml:space="preserve"> ve 20:00 hod na OÚ.</w:t>
      </w:r>
    </w:p>
    <w:p w:rsidR="00FD1C1C" w:rsidRPr="00FD1C1C" w:rsidRDefault="00FD1C1C" w:rsidP="00FD1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16"/>
          <w:szCs w:val="16"/>
          <w:lang w:eastAsia="cs-CZ"/>
        </w:rPr>
        <w:t> </w:t>
      </w:r>
    </w:p>
    <w:p w:rsidR="00FD1C1C" w:rsidRPr="00FD1C1C" w:rsidRDefault="00FD1C1C" w:rsidP="00FD1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32"/>
          <w:szCs w:val="32"/>
          <w:u w:val="single"/>
          <w:lang w:eastAsia="cs-CZ"/>
        </w:rPr>
        <w:t>Program</w:t>
      </w:r>
    </w:p>
    <w:p w:rsidR="00FD1C1C" w:rsidRPr="00FD1C1C" w:rsidRDefault="00FD1C1C" w:rsidP="00FD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 </w:t>
      </w:r>
    </w:p>
    <w:p w:rsidR="00FD1C1C" w:rsidRPr="00FD1C1C" w:rsidRDefault="00FD1C1C" w:rsidP="00FD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 </w:t>
      </w:r>
    </w:p>
    <w:p w:rsidR="00FD1C1C" w:rsidRPr="00FD1C1C" w:rsidRDefault="00FD1C1C" w:rsidP="00FD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1)</w:t>
      </w: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ab/>
        <w:t>Zahájení</w:t>
      </w:r>
    </w:p>
    <w:p w:rsidR="00FD1C1C" w:rsidRPr="00FD1C1C" w:rsidRDefault="00FD1C1C" w:rsidP="00FD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2)</w:t>
      </w: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ab/>
        <w:t>Kontrola usnesení</w:t>
      </w:r>
    </w:p>
    <w:p w:rsidR="00FD1C1C" w:rsidRPr="00FD1C1C" w:rsidRDefault="00FD1C1C" w:rsidP="00FD1C1C">
      <w:pPr>
        <w:shd w:val="clear" w:color="auto" w:fill="FFFFFF"/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3)</w:t>
      </w: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ab/>
        <w:t>Schválení zapisovatelů a ověřovatelů zastupitelstva</w:t>
      </w:r>
    </w:p>
    <w:p w:rsidR="00FD1C1C" w:rsidRDefault="00FD1C1C" w:rsidP="00FD1C1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</w:pP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4)</w:t>
      </w:r>
      <w:r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ab/>
        <w:t>Seznámení s hospodařením k </w:t>
      </w:r>
      <w:proofErr w:type="gramStart"/>
      <w:r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31.8</w:t>
      </w:r>
      <w:r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.2011</w:t>
      </w:r>
      <w:proofErr w:type="gramEnd"/>
    </w:p>
    <w:p w:rsidR="00FD1C1C" w:rsidRPr="00FD1C1C" w:rsidRDefault="001E447C" w:rsidP="00FD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5</w:t>
      </w:r>
      <w:r w:rsidR="00FD1C1C"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)</w:t>
      </w:r>
      <w:r w:rsidR="00FD1C1C"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ab/>
        <w:t>Zpráva starosty</w:t>
      </w:r>
    </w:p>
    <w:p w:rsidR="00FD1C1C" w:rsidRPr="00FD1C1C" w:rsidRDefault="001E447C" w:rsidP="00FD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6</w:t>
      </w:r>
      <w:r w:rsidR="00FD1C1C"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)</w:t>
      </w:r>
      <w:r w:rsidR="00FD1C1C"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ab/>
        <w:t>Diskuze</w:t>
      </w:r>
    </w:p>
    <w:p w:rsidR="00FD1C1C" w:rsidRPr="00FD1C1C" w:rsidRDefault="001E447C" w:rsidP="00FD1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7</w:t>
      </w:r>
      <w:r w:rsidR="00FD1C1C"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)</w:t>
      </w:r>
      <w:r w:rsidR="00FD1C1C"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ab/>
        <w:t>Usnesení</w:t>
      </w:r>
    </w:p>
    <w:p w:rsidR="00FD1C1C" w:rsidRPr="00FD1C1C" w:rsidRDefault="001E447C" w:rsidP="00FD1C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8</w:t>
      </w:r>
      <w:r w:rsidR="00FD1C1C"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>)</w:t>
      </w:r>
      <w:r w:rsidR="00FD1C1C" w:rsidRPr="00FD1C1C">
        <w:rPr>
          <w:rFonts w:ascii="Book Antiqua" w:eastAsia="Times New Roman" w:hAnsi="Book Antiqua" w:cs="Times New Roman"/>
          <w:color w:val="3E3E3E"/>
          <w:sz w:val="24"/>
          <w:szCs w:val="24"/>
          <w:lang w:eastAsia="cs-CZ"/>
        </w:rPr>
        <w:tab/>
        <w:t>Závěr</w:t>
      </w:r>
    </w:p>
    <w:p w:rsidR="002F4894" w:rsidRDefault="002F4894" w:rsidP="00FD1C1C">
      <w:pPr>
        <w:rPr>
          <w:szCs w:val="24"/>
        </w:rPr>
      </w:pPr>
    </w:p>
    <w:p w:rsidR="00345EE0" w:rsidRDefault="00345EE0" w:rsidP="00FD1C1C">
      <w:pPr>
        <w:rPr>
          <w:szCs w:val="24"/>
        </w:rPr>
      </w:pPr>
    </w:p>
    <w:p w:rsidR="00345EE0" w:rsidRDefault="00345EE0" w:rsidP="00FD1C1C">
      <w:pPr>
        <w:rPr>
          <w:szCs w:val="24"/>
        </w:rPr>
      </w:pPr>
    </w:p>
    <w:p w:rsidR="00345EE0" w:rsidRDefault="00345EE0" w:rsidP="00345EE0">
      <w:pPr>
        <w:spacing w:after="0"/>
        <w:rPr>
          <w:szCs w:val="24"/>
        </w:rPr>
      </w:pPr>
      <w:r>
        <w:rPr>
          <w:szCs w:val="24"/>
        </w:rPr>
        <w:t xml:space="preserve">Vyvěšeno: </w:t>
      </w:r>
      <w:proofErr w:type="gramStart"/>
      <w:r w:rsidR="001E447C">
        <w:rPr>
          <w:szCs w:val="24"/>
        </w:rPr>
        <w:t>22.12</w:t>
      </w:r>
      <w:r>
        <w:rPr>
          <w:szCs w:val="24"/>
        </w:rPr>
        <w:t>.2011</w:t>
      </w:r>
      <w:proofErr w:type="gramEnd"/>
    </w:p>
    <w:p w:rsidR="00345EE0" w:rsidRPr="00FD1C1C" w:rsidRDefault="00345EE0" w:rsidP="00345EE0">
      <w:pPr>
        <w:spacing w:after="0"/>
        <w:rPr>
          <w:szCs w:val="24"/>
        </w:rPr>
      </w:pPr>
      <w:r>
        <w:rPr>
          <w:szCs w:val="24"/>
        </w:rPr>
        <w:t xml:space="preserve">Sejmuto: </w:t>
      </w:r>
      <w:r w:rsidR="001E447C">
        <w:rPr>
          <w:szCs w:val="24"/>
        </w:rPr>
        <w:t>30.12</w:t>
      </w:r>
      <w:r>
        <w:rPr>
          <w:szCs w:val="24"/>
        </w:rPr>
        <w:t>.2011</w:t>
      </w:r>
    </w:p>
    <w:sectPr w:rsidR="00345EE0" w:rsidRPr="00FD1C1C" w:rsidSect="001C2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59F"/>
    <w:multiLevelType w:val="hybridMultilevel"/>
    <w:tmpl w:val="F42496A8"/>
    <w:lvl w:ilvl="0" w:tplc="917A83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4640F"/>
    <w:multiLevelType w:val="hybridMultilevel"/>
    <w:tmpl w:val="A0F4384A"/>
    <w:lvl w:ilvl="0" w:tplc="65E8F7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6B4BAE"/>
    <w:multiLevelType w:val="hybridMultilevel"/>
    <w:tmpl w:val="2E70C532"/>
    <w:lvl w:ilvl="0" w:tplc="447E2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1C25CD"/>
    <w:multiLevelType w:val="hybridMultilevel"/>
    <w:tmpl w:val="71BA8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10B6C"/>
    <w:multiLevelType w:val="hybridMultilevel"/>
    <w:tmpl w:val="3B268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497D"/>
    <w:rsid w:val="001C22C1"/>
    <w:rsid w:val="001E447C"/>
    <w:rsid w:val="002F4894"/>
    <w:rsid w:val="00345EE0"/>
    <w:rsid w:val="0038748E"/>
    <w:rsid w:val="0039478C"/>
    <w:rsid w:val="004C32BC"/>
    <w:rsid w:val="005803B5"/>
    <w:rsid w:val="0058497D"/>
    <w:rsid w:val="005B7B4B"/>
    <w:rsid w:val="005D1C1E"/>
    <w:rsid w:val="007917D2"/>
    <w:rsid w:val="00824AD6"/>
    <w:rsid w:val="00834853"/>
    <w:rsid w:val="009E5DAF"/>
    <w:rsid w:val="00AA24D3"/>
    <w:rsid w:val="00AE0BE8"/>
    <w:rsid w:val="00C147D3"/>
    <w:rsid w:val="00D4122D"/>
    <w:rsid w:val="00DA432B"/>
    <w:rsid w:val="00F8056E"/>
    <w:rsid w:val="00FB275B"/>
    <w:rsid w:val="00FD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C1E"/>
  </w:style>
  <w:style w:type="paragraph" w:styleId="Nadpis1">
    <w:name w:val="heading 1"/>
    <w:basedOn w:val="Normln"/>
    <w:next w:val="Normln"/>
    <w:link w:val="Nadpis1Char"/>
    <w:uiPriority w:val="9"/>
    <w:qFormat/>
    <w:rsid w:val="00834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4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34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34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9B9B9B"/>
                        <w:right w:val="none" w:sz="0" w:space="0" w:color="auto"/>
                      </w:divBdr>
                      <w:divsChild>
                        <w:div w:id="2126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2012-05-29T07:52:00Z</cp:lastPrinted>
  <dcterms:created xsi:type="dcterms:W3CDTF">2012-05-29T07:53:00Z</dcterms:created>
  <dcterms:modified xsi:type="dcterms:W3CDTF">2012-05-29T07:53:00Z</dcterms:modified>
</cp:coreProperties>
</file>