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3C" w:rsidRDefault="0002123C" w:rsidP="00A72585">
      <w:pPr>
        <w:jc w:val="center"/>
        <w:rPr>
          <w:rFonts w:ascii="Book Antiqua" w:hAnsi="Book Antiqua"/>
          <w:b/>
          <w:sz w:val="24"/>
          <w:szCs w:val="24"/>
        </w:rPr>
      </w:pPr>
    </w:p>
    <w:p w:rsidR="00A72585" w:rsidRPr="00B62482" w:rsidRDefault="00A72585" w:rsidP="00A72585">
      <w:pPr>
        <w:jc w:val="center"/>
        <w:rPr>
          <w:rFonts w:ascii="Book Antiqua" w:hAnsi="Book Antiqua"/>
          <w:b/>
          <w:sz w:val="24"/>
          <w:szCs w:val="24"/>
        </w:rPr>
      </w:pPr>
      <w:r w:rsidRPr="00B62482">
        <w:rPr>
          <w:rFonts w:ascii="Book Antiqua" w:hAnsi="Book Antiqua"/>
          <w:b/>
          <w:sz w:val="24"/>
          <w:szCs w:val="24"/>
        </w:rPr>
        <w:t>Zápis z veřejného zasedání obecního zastupi</w:t>
      </w:r>
      <w:r>
        <w:rPr>
          <w:rFonts w:ascii="Book Antiqua" w:hAnsi="Book Antiqua"/>
          <w:b/>
          <w:sz w:val="24"/>
          <w:szCs w:val="24"/>
        </w:rPr>
        <w:t xml:space="preserve">telstva obce </w:t>
      </w:r>
      <w:proofErr w:type="spellStart"/>
      <w:r>
        <w:rPr>
          <w:rFonts w:ascii="Book Antiqua" w:hAnsi="Book Antiqua"/>
          <w:b/>
          <w:sz w:val="24"/>
          <w:szCs w:val="24"/>
        </w:rPr>
        <w:t>Radkovice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č. 2/2015 ze dne </w:t>
      </w:r>
      <w:proofErr w:type="gramStart"/>
      <w:r>
        <w:rPr>
          <w:rFonts w:ascii="Book Antiqua" w:hAnsi="Book Antiqua"/>
          <w:b/>
          <w:sz w:val="24"/>
          <w:szCs w:val="24"/>
        </w:rPr>
        <w:t>26.6.2015</w:t>
      </w:r>
      <w:proofErr w:type="gramEnd"/>
      <w:r w:rsidRPr="00B62482">
        <w:rPr>
          <w:rFonts w:ascii="Book Antiqua" w:hAnsi="Book Antiqua"/>
          <w:b/>
          <w:sz w:val="24"/>
          <w:szCs w:val="24"/>
        </w:rPr>
        <w:t xml:space="preserve"> od 19,00 hod na hřišti TJ </w:t>
      </w:r>
      <w:proofErr w:type="spellStart"/>
      <w:r w:rsidRPr="00B62482">
        <w:rPr>
          <w:rFonts w:ascii="Book Antiqua" w:hAnsi="Book Antiqua"/>
          <w:b/>
          <w:sz w:val="24"/>
          <w:szCs w:val="24"/>
        </w:rPr>
        <w:t>Radkovice</w:t>
      </w:r>
      <w:proofErr w:type="spellEnd"/>
    </w:p>
    <w:p w:rsidR="00A72585" w:rsidRDefault="00A72585" w:rsidP="00A72585"/>
    <w:p w:rsidR="00A72585" w:rsidRPr="0002123C" w:rsidRDefault="00A72585" w:rsidP="00A72585">
      <w:pPr>
        <w:rPr>
          <w:rFonts w:ascii="Book Antiqua" w:hAnsi="Book Antiqua"/>
        </w:rPr>
      </w:pPr>
      <w:r w:rsidRPr="0002123C">
        <w:rPr>
          <w:rFonts w:ascii="Book Antiqua" w:hAnsi="Book Antiqua"/>
        </w:rPr>
        <w:t xml:space="preserve">Přítomni: St. </w:t>
      </w:r>
      <w:proofErr w:type="spellStart"/>
      <w:r w:rsidRPr="0002123C">
        <w:rPr>
          <w:rFonts w:ascii="Book Antiqua" w:hAnsi="Book Antiqua"/>
        </w:rPr>
        <w:t>Kasl</w:t>
      </w:r>
      <w:proofErr w:type="spellEnd"/>
      <w:r w:rsidRPr="0002123C">
        <w:rPr>
          <w:rFonts w:ascii="Book Antiqua" w:hAnsi="Book Antiqua"/>
        </w:rPr>
        <w:t xml:space="preserve">, V. Heřman, M. Kubátová, P. </w:t>
      </w:r>
      <w:proofErr w:type="spellStart"/>
      <w:r w:rsidRPr="0002123C">
        <w:rPr>
          <w:rFonts w:ascii="Book Antiqua" w:hAnsi="Book Antiqua"/>
        </w:rPr>
        <w:t>Kodl</w:t>
      </w:r>
      <w:proofErr w:type="spellEnd"/>
      <w:r w:rsidRPr="0002123C">
        <w:rPr>
          <w:rFonts w:ascii="Book Antiqua" w:hAnsi="Book Antiqua"/>
        </w:rPr>
        <w:t xml:space="preserve">, L. </w:t>
      </w:r>
      <w:proofErr w:type="spellStart"/>
      <w:r w:rsidRPr="0002123C">
        <w:rPr>
          <w:rFonts w:ascii="Book Antiqua" w:hAnsi="Book Antiqua"/>
        </w:rPr>
        <w:t>Kasl</w:t>
      </w:r>
      <w:proofErr w:type="spellEnd"/>
      <w:r w:rsidRPr="0002123C">
        <w:rPr>
          <w:rFonts w:ascii="Book Antiqua" w:hAnsi="Book Antiqua"/>
        </w:rPr>
        <w:t xml:space="preserve">, J, </w:t>
      </w:r>
      <w:proofErr w:type="spellStart"/>
      <w:r w:rsidRPr="0002123C">
        <w:rPr>
          <w:rFonts w:ascii="Book Antiqua" w:hAnsi="Book Antiqua"/>
        </w:rPr>
        <w:t>Kalčík</w:t>
      </w:r>
      <w:proofErr w:type="spellEnd"/>
    </w:p>
    <w:p w:rsidR="00A72585" w:rsidRPr="0002123C" w:rsidRDefault="00A72585" w:rsidP="0002123C">
      <w:pPr>
        <w:rPr>
          <w:rFonts w:ascii="Book Antiqua" w:hAnsi="Book Antiqua"/>
        </w:rPr>
      </w:pPr>
      <w:r w:rsidRPr="0002123C">
        <w:rPr>
          <w:rFonts w:ascii="Book Antiqua" w:hAnsi="Book Antiqua"/>
        </w:rPr>
        <w:t>Omluveni: A. Bradová</w:t>
      </w:r>
    </w:p>
    <w:p w:rsidR="00A72585" w:rsidRPr="0002123C" w:rsidRDefault="00A72585" w:rsidP="00A72585">
      <w:pPr>
        <w:rPr>
          <w:rFonts w:ascii="Book Antiqua" w:hAnsi="Book Antiqua"/>
        </w:rPr>
      </w:pPr>
      <w:r w:rsidRPr="0002123C">
        <w:rPr>
          <w:rFonts w:ascii="Book Antiqua" w:hAnsi="Book Antiqua"/>
        </w:rPr>
        <w:t>OZ je usnášeníschopné.</w:t>
      </w:r>
    </w:p>
    <w:p w:rsidR="00A72585" w:rsidRPr="00B62482" w:rsidRDefault="00A72585" w:rsidP="00A72585">
      <w:pPr>
        <w:rPr>
          <w:rFonts w:ascii="Book Antiqua" w:hAnsi="Book Antiqua"/>
        </w:rPr>
      </w:pPr>
    </w:p>
    <w:p w:rsidR="00A72585" w:rsidRPr="00B62482" w:rsidRDefault="00A72585" w:rsidP="00A72585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B62482">
        <w:rPr>
          <w:rFonts w:ascii="Book Antiqua" w:hAnsi="Book Antiqua"/>
          <w:b/>
        </w:rPr>
        <w:t>Zahájení</w:t>
      </w:r>
      <w:r w:rsidRPr="00B62482">
        <w:rPr>
          <w:rFonts w:ascii="Book Antiqua" w:hAnsi="Book Antiqua"/>
        </w:rPr>
        <w:t xml:space="preserve"> provedl starosta obce p. S. </w:t>
      </w:r>
      <w:proofErr w:type="spellStart"/>
      <w:r w:rsidRPr="00B62482">
        <w:rPr>
          <w:rFonts w:ascii="Book Antiqua" w:hAnsi="Book Antiqua"/>
        </w:rPr>
        <w:t>Kasl</w:t>
      </w:r>
      <w:proofErr w:type="spellEnd"/>
      <w:r w:rsidRPr="00B62482">
        <w:rPr>
          <w:rFonts w:ascii="Book Antiqua" w:hAnsi="Book Antiqua"/>
        </w:rPr>
        <w:t>, který přivítal všechny občany</w:t>
      </w:r>
    </w:p>
    <w:p w:rsidR="00A72585" w:rsidRPr="00B62482" w:rsidRDefault="00A72585" w:rsidP="00A72585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B62482">
        <w:rPr>
          <w:rFonts w:ascii="Book Antiqua" w:hAnsi="Book Antiqua"/>
          <w:b/>
        </w:rPr>
        <w:t>Schválení zapisovatele</w:t>
      </w:r>
      <w:r w:rsidRPr="00B62482">
        <w:rPr>
          <w:rFonts w:ascii="Book Antiqua" w:hAnsi="Book Antiqua"/>
        </w:rPr>
        <w:t xml:space="preserve"> – M. Bradová </w:t>
      </w:r>
      <w:r w:rsidRPr="00B62482">
        <w:rPr>
          <w:rFonts w:ascii="Book Antiqua" w:hAnsi="Book Antiqua"/>
          <w:b/>
        </w:rPr>
        <w:t>a ověřovatelů zápisu</w:t>
      </w:r>
      <w:r w:rsidRPr="00B62482">
        <w:rPr>
          <w:rFonts w:ascii="Book Antiqua" w:hAnsi="Book Antiqua"/>
        </w:rPr>
        <w:t xml:space="preserve"> – p. </w:t>
      </w:r>
      <w:proofErr w:type="spellStart"/>
      <w:r w:rsidRPr="00B62482">
        <w:rPr>
          <w:rFonts w:ascii="Book Antiqua" w:hAnsi="Book Antiqua"/>
        </w:rPr>
        <w:t>Kodl</w:t>
      </w:r>
      <w:proofErr w:type="spellEnd"/>
      <w:r w:rsidRPr="00B62482">
        <w:rPr>
          <w:rFonts w:ascii="Book Antiqua" w:hAnsi="Book Antiqua"/>
        </w:rPr>
        <w:t xml:space="preserve"> a V. Heřman</w:t>
      </w:r>
    </w:p>
    <w:p w:rsidR="00A72585" w:rsidRPr="00B62482" w:rsidRDefault="00A72585" w:rsidP="00A72585">
      <w:pPr>
        <w:pStyle w:val="Odstavecseseznamem"/>
        <w:ind w:left="1069" w:firstLine="0"/>
        <w:rPr>
          <w:rFonts w:ascii="Book Antiqua" w:hAnsi="Book Antiqua"/>
        </w:rPr>
      </w:pPr>
      <w:r>
        <w:rPr>
          <w:rFonts w:ascii="Book Antiqua" w:hAnsi="Book Antiqua"/>
        </w:rPr>
        <w:t>Pro 6</w:t>
      </w:r>
      <w:r w:rsidRPr="00B62482">
        <w:rPr>
          <w:rFonts w:ascii="Book Antiqua" w:hAnsi="Book Antiqua"/>
        </w:rPr>
        <w:t xml:space="preserve"> proti 0 zdrželo se 0. Usnesení č. 1/2 2014 bylo schváleno</w:t>
      </w:r>
    </w:p>
    <w:p w:rsidR="00A72585" w:rsidRPr="00B62482" w:rsidRDefault="00A72585" w:rsidP="00A72585">
      <w:pPr>
        <w:pStyle w:val="Odstavecseseznamem"/>
        <w:ind w:left="1069" w:firstLine="0"/>
        <w:rPr>
          <w:rFonts w:ascii="Book Antiqua" w:hAnsi="Book Antiqua"/>
        </w:rPr>
      </w:pPr>
    </w:p>
    <w:p w:rsidR="00A72585" w:rsidRPr="00B62482" w:rsidRDefault="00A72585" w:rsidP="00A72585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B62482">
        <w:rPr>
          <w:rFonts w:ascii="Book Antiqua" w:hAnsi="Book Antiqua"/>
          <w:b/>
        </w:rPr>
        <w:t>Kontrola usnesení z minulé schůze</w:t>
      </w:r>
      <w:r w:rsidRPr="00B62482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>Kontrolní komise provedla kontrolu z minulého zasedání - splněno</w:t>
      </w:r>
    </w:p>
    <w:p w:rsidR="00A72585" w:rsidRPr="00B62482" w:rsidRDefault="00A72585" w:rsidP="00A72585">
      <w:pPr>
        <w:pStyle w:val="Odstavecseseznamem"/>
        <w:ind w:left="1069" w:firstLine="0"/>
        <w:rPr>
          <w:rFonts w:ascii="Book Antiqua" w:hAnsi="Book Antiqua"/>
        </w:rPr>
      </w:pPr>
    </w:p>
    <w:p w:rsidR="00A72585" w:rsidRPr="00B62482" w:rsidRDefault="00A72585" w:rsidP="00A72585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B62482">
        <w:rPr>
          <w:rFonts w:ascii="Book Antiqua" w:hAnsi="Book Antiqua"/>
          <w:b/>
        </w:rPr>
        <w:t>Schválení programu</w:t>
      </w:r>
    </w:p>
    <w:p w:rsidR="00A72585" w:rsidRPr="00B62482" w:rsidRDefault="00A72585" w:rsidP="00A72585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B62482">
        <w:rPr>
          <w:rFonts w:ascii="Book Antiqua" w:hAnsi="Book Antiqua"/>
        </w:rPr>
        <w:t>Zahájení</w:t>
      </w:r>
    </w:p>
    <w:p w:rsidR="00A72585" w:rsidRPr="00B62482" w:rsidRDefault="00A72585" w:rsidP="00A72585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B62482">
        <w:rPr>
          <w:rFonts w:ascii="Book Antiqua" w:hAnsi="Book Antiqua"/>
        </w:rPr>
        <w:t>Volba zapisovatele a ověřovatelů zápisu</w:t>
      </w:r>
    </w:p>
    <w:p w:rsidR="00A72585" w:rsidRPr="00B62482" w:rsidRDefault="00A72585" w:rsidP="00A72585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B62482">
        <w:rPr>
          <w:rFonts w:ascii="Book Antiqua" w:hAnsi="Book Antiqua"/>
        </w:rPr>
        <w:t>Kontrola usnesení z minulé schůze</w:t>
      </w:r>
    </w:p>
    <w:p w:rsidR="00A72585" w:rsidRPr="00B62482" w:rsidRDefault="00A72585" w:rsidP="00A72585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B62482">
        <w:rPr>
          <w:rFonts w:ascii="Book Antiqua" w:hAnsi="Book Antiqua"/>
        </w:rPr>
        <w:t>Schválení programu</w:t>
      </w:r>
    </w:p>
    <w:p w:rsidR="00A72585" w:rsidRDefault="00BA343A" w:rsidP="00A72585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Zpráva o hospodaření k </w:t>
      </w:r>
      <w:proofErr w:type="gramStart"/>
      <w:r>
        <w:rPr>
          <w:rFonts w:ascii="Book Antiqua" w:hAnsi="Book Antiqua"/>
        </w:rPr>
        <w:t>31.5.2015</w:t>
      </w:r>
      <w:proofErr w:type="gramEnd"/>
    </w:p>
    <w:p w:rsidR="00A72585" w:rsidRDefault="00A72585" w:rsidP="00A72585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Zpráva o </w:t>
      </w:r>
      <w:r w:rsidR="00BA343A">
        <w:rPr>
          <w:rFonts w:ascii="Book Antiqua" w:hAnsi="Book Antiqua"/>
        </w:rPr>
        <w:t>výsledku hospodaření za rok 2014</w:t>
      </w:r>
      <w:r>
        <w:rPr>
          <w:rFonts w:ascii="Book Antiqua" w:hAnsi="Book Antiqua"/>
        </w:rPr>
        <w:t>, s</w:t>
      </w:r>
      <w:r w:rsidRPr="00D10A76">
        <w:rPr>
          <w:rFonts w:ascii="Book Antiqua" w:hAnsi="Book Antiqua"/>
        </w:rPr>
        <w:t xml:space="preserve">chválení závěrečného účtu </w:t>
      </w:r>
    </w:p>
    <w:p w:rsidR="00A72585" w:rsidRPr="008E55CA" w:rsidRDefault="00BA343A" w:rsidP="00A72585">
      <w:pPr>
        <w:ind w:left="1069" w:firstLine="347"/>
        <w:rPr>
          <w:rFonts w:ascii="Book Antiqua" w:hAnsi="Book Antiqua"/>
        </w:rPr>
      </w:pPr>
      <w:r>
        <w:rPr>
          <w:rFonts w:ascii="Book Antiqua" w:hAnsi="Book Antiqua"/>
        </w:rPr>
        <w:t>za rok 2014</w:t>
      </w:r>
      <w:r w:rsidR="00A72585" w:rsidRPr="008E55CA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závěrky za 2014</w:t>
      </w:r>
      <w:r w:rsidR="00A72585" w:rsidRPr="008E55CA">
        <w:rPr>
          <w:rFonts w:ascii="Book Antiqua" w:hAnsi="Book Antiqua"/>
        </w:rPr>
        <w:t xml:space="preserve"> a rozpočtového </w:t>
      </w:r>
      <w:r w:rsidR="00A72585" w:rsidRPr="00B30660">
        <w:rPr>
          <w:rFonts w:ascii="Book Antiqua" w:hAnsi="Book Antiqua"/>
        </w:rPr>
        <w:t xml:space="preserve">opatření č. </w:t>
      </w:r>
      <w:r w:rsidR="00B30660" w:rsidRPr="00B30660">
        <w:rPr>
          <w:rFonts w:ascii="Book Antiqua" w:hAnsi="Book Antiqua"/>
        </w:rPr>
        <w:t>3,</w:t>
      </w:r>
      <w:r w:rsidR="00B30660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pro rok 2015</w:t>
      </w:r>
    </w:p>
    <w:p w:rsidR="00A72585" w:rsidRPr="00B62482" w:rsidRDefault="00A72585" w:rsidP="00A72585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B62482">
        <w:rPr>
          <w:rFonts w:ascii="Book Antiqua" w:hAnsi="Book Antiqua"/>
        </w:rPr>
        <w:t>Zpráva starosty</w:t>
      </w:r>
    </w:p>
    <w:p w:rsidR="00A72585" w:rsidRPr="00B62482" w:rsidRDefault="00A72585" w:rsidP="00A72585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B62482">
        <w:rPr>
          <w:rFonts w:ascii="Book Antiqua" w:hAnsi="Book Antiqua"/>
        </w:rPr>
        <w:t>Diskuse</w:t>
      </w:r>
    </w:p>
    <w:p w:rsidR="00A72585" w:rsidRPr="00B62482" w:rsidRDefault="00A72585" w:rsidP="00A72585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B62482">
        <w:rPr>
          <w:rFonts w:ascii="Book Antiqua" w:hAnsi="Book Antiqua"/>
        </w:rPr>
        <w:t>Usnesení</w:t>
      </w:r>
    </w:p>
    <w:p w:rsidR="00A72585" w:rsidRPr="00B62482" w:rsidRDefault="00A72585" w:rsidP="00A72585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B62482">
        <w:rPr>
          <w:rFonts w:ascii="Book Antiqua" w:hAnsi="Book Antiqua"/>
        </w:rPr>
        <w:t>Závěr</w:t>
      </w:r>
    </w:p>
    <w:p w:rsidR="00A72585" w:rsidRPr="00B62482" w:rsidRDefault="00A72585" w:rsidP="00A72585">
      <w:pPr>
        <w:pStyle w:val="Odstavecseseznamem"/>
        <w:ind w:left="1429" w:firstLine="0"/>
        <w:rPr>
          <w:rFonts w:ascii="Book Antiqua" w:hAnsi="Book Antiqua"/>
        </w:rPr>
      </w:pPr>
    </w:p>
    <w:p w:rsidR="00A72585" w:rsidRPr="00B62482" w:rsidRDefault="00BA343A" w:rsidP="00A72585">
      <w:pPr>
        <w:pStyle w:val="Odstavecseseznamem"/>
        <w:ind w:left="1429" w:firstLine="0"/>
        <w:rPr>
          <w:rFonts w:ascii="Book Antiqua" w:hAnsi="Book Antiqua"/>
        </w:rPr>
      </w:pPr>
      <w:r>
        <w:rPr>
          <w:rFonts w:ascii="Book Antiqua" w:hAnsi="Book Antiqua"/>
        </w:rPr>
        <w:t>Pro 6</w:t>
      </w:r>
      <w:r w:rsidR="00A72585" w:rsidRPr="00B62482">
        <w:rPr>
          <w:rFonts w:ascii="Book Antiqua" w:hAnsi="Book Antiqua"/>
        </w:rPr>
        <w:t xml:space="preserve"> proti 0 zdrželo se 0. Usnesení 2/2 2014 – navržený program byl schválen.</w:t>
      </w:r>
    </w:p>
    <w:p w:rsidR="00A72585" w:rsidRPr="00B62482" w:rsidRDefault="00A72585" w:rsidP="00A72585">
      <w:pPr>
        <w:pStyle w:val="Odstavecseseznamem"/>
        <w:ind w:left="1429" w:firstLine="0"/>
        <w:rPr>
          <w:rFonts w:ascii="Book Antiqua" w:hAnsi="Book Antiqua"/>
        </w:rPr>
      </w:pPr>
    </w:p>
    <w:p w:rsidR="00A72585" w:rsidRPr="00B62482" w:rsidRDefault="00A72585" w:rsidP="00A72585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B62482">
        <w:rPr>
          <w:rFonts w:ascii="Book Antiqua" w:hAnsi="Book Antiqua"/>
          <w:b/>
        </w:rPr>
        <w:t>Zpráva o hospodaření k </w:t>
      </w:r>
      <w:proofErr w:type="gramStart"/>
      <w:r w:rsidRPr="00B62482">
        <w:rPr>
          <w:rFonts w:ascii="Book Antiqua" w:hAnsi="Book Antiqua"/>
          <w:b/>
        </w:rPr>
        <w:t>31.5.201</w:t>
      </w:r>
      <w:r w:rsidR="00BA343A">
        <w:rPr>
          <w:rFonts w:ascii="Book Antiqua" w:hAnsi="Book Antiqua"/>
          <w:b/>
        </w:rPr>
        <w:t>5</w:t>
      </w:r>
      <w:proofErr w:type="gramEnd"/>
      <w:r w:rsidRPr="00B62482">
        <w:rPr>
          <w:rFonts w:ascii="Book Antiqua" w:hAnsi="Book Antiqua"/>
        </w:rPr>
        <w:t xml:space="preserve"> – přednesla J. Vaňková</w:t>
      </w:r>
    </w:p>
    <w:p w:rsidR="00A72585" w:rsidRPr="00B62482" w:rsidRDefault="00A72585" w:rsidP="00A72585">
      <w:pPr>
        <w:pStyle w:val="Odstavecseseznamem"/>
        <w:ind w:left="1069" w:firstLine="0"/>
        <w:rPr>
          <w:rFonts w:ascii="Book Antiqua" w:hAnsi="Book Antiqua"/>
        </w:rPr>
      </w:pPr>
    </w:p>
    <w:p w:rsidR="00A72585" w:rsidRPr="008E55CA" w:rsidRDefault="00A72585" w:rsidP="00A72585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B62482">
        <w:rPr>
          <w:rFonts w:ascii="Book Antiqua" w:hAnsi="Book Antiqua"/>
          <w:b/>
        </w:rPr>
        <w:t>Schvál</w:t>
      </w:r>
      <w:r w:rsidR="00BA343A">
        <w:rPr>
          <w:rFonts w:ascii="Book Antiqua" w:hAnsi="Book Antiqua"/>
          <w:b/>
        </w:rPr>
        <w:t>ení závěrečného účtu za rok 2014</w:t>
      </w:r>
      <w:r>
        <w:rPr>
          <w:rFonts w:ascii="Book Antiqua" w:hAnsi="Book Antiqua"/>
          <w:b/>
        </w:rPr>
        <w:t>, schv</w:t>
      </w:r>
      <w:r w:rsidR="00BA343A">
        <w:rPr>
          <w:rFonts w:ascii="Book Antiqua" w:hAnsi="Book Antiqua"/>
          <w:b/>
        </w:rPr>
        <w:t>álení účetní závěrky za rok 2014</w:t>
      </w:r>
      <w:r>
        <w:rPr>
          <w:rFonts w:ascii="Book Antiqua" w:hAnsi="Book Antiqua"/>
          <w:b/>
        </w:rPr>
        <w:t xml:space="preserve"> a </w:t>
      </w:r>
      <w:r w:rsidRPr="00B30660">
        <w:rPr>
          <w:rFonts w:ascii="Book Antiqua" w:hAnsi="Book Antiqua"/>
          <w:b/>
        </w:rPr>
        <w:t>schválení rozpočtového opatření</w:t>
      </w:r>
      <w:r>
        <w:rPr>
          <w:rFonts w:ascii="Book Antiqua" w:hAnsi="Book Antiqua"/>
          <w:b/>
        </w:rPr>
        <w:t xml:space="preserve"> č. </w:t>
      </w:r>
      <w:r w:rsidR="00B30660">
        <w:rPr>
          <w:rFonts w:ascii="Book Antiqua" w:hAnsi="Book Antiqua"/>
          <w:b/>
        </w:rPr>
        <w:t>3 a 4</w:t>
      </w:r>
      <w:r>
        <w:rPr>
          <w:rFonts w:ascii="Book Antiqua" w:hAnsi="Book Antiqua"/>
          <w:b/>
        </w:rPr>
        <w:t xml:space="preserve">  - viz příloha</w:t>
      </w:r>
    </w:p>
    <w:p w:rsidR="00A72585" w:rsidRPr="008E55CA" w:rsidRDefault="00A72585" w:rsidP="00A72585">
      <w:pPr>
        <w:pStyle w:val="Odstavecseseznamem"/>
        <w:rPr>
          <w:rFonts w:ascii="Book Antiqua" w:hAnsi="Book Antiqua"/>
        </w:rPr>
      </w:pPr>
    </w:p>
    <w:p w:rsidR="00A72585" w:rsidRPr="008E55CA" w:rsidRDefault="00A72585" w:rsidP="00A72585">
      <w:pPr>
        <w:pStyle w:val="Odstavecseseznamem"/>
        <w:ind w:left="1069" w:firstLine="0"/>
        <w:rPr>
          <w:rFonts w:ascii="Book Antiqua" w:hAnsi="Book Antiqua"/>
        </w:rPr>
      </w:pPr>
      <w:r w:rsidRPr="0073605D">
        <w:rPr>
          <w:rFonts w:ascii="Book Antiqua" w:hAnsi="Book Antiqua"/>
          <w:b/>
        </w:rPr>
        <w:t>Starosta obce seznámil se Zprávou o hospodaření za rok 201</w:t>
      </w:r>
      <w:r w:rsidR="00BA343A">
        <w:rPr>
          <w:rFonts w:ascii="Book Antiqua" w:hAnsi="Book Antiqua"/>
          <w:b/>
        </w:rPr>
        <w:t>4</w:t>
      </w:r>
      <w:r w:rsidRPr="0073605D">
        <w:rPr>
          <w:rFonts w:ascii="Book Antiqua" w:hAnsi="Book Antiqua"/>
          <w:b/>
        </w:rPr>
        <w:t xml:space="preserve"> a zároveň byla přijata opatření k nápravě chyb a nedostatků</w:t>
      </w:r>
      <w:r>
        <w:rPr>
          <w:rFonts w:ascii="Book Antiqua" w:hAnsi="Book Antiqua"/>
        </w:rPr>
        <w:t xml:space="preserve"> – viz příloha</w:t>
      </w:r>
    </w:p>
    <w:p w:rsidR="00A72585" w:rsidRPr="008D69BD" w:rsidRDefault="00A72585" w:rsidP="00A72585">
      <w:pPr>
        <w:pStyle w:val="Odstavecseseznamem"/>
        <w:ind w:left="1069" w:firstLine="0"/>
        <w:rPr>
          <w:rFonts w:ascii="Book Antiqua" w:hAnsi="Book Antiqua"/>
        </w:rPr>
      </w:pPr>
    </w:p>
    <w:p w:rsidR="00A72585" w:rsidRPr="008D69BD" w:rsidRDefault="00A72585" w:rsidP="00A72585">
      <w:pPr>
        <w:ind w:left="709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BA343A">
        <w:rPr>
          <w:rFonts w:ascii="Book Antiqua" w:hAnsi="Book Antiqua"/>
        </w:rPr>
        <w:t xml:space="preserve"> – pro 6</w:t>
      </w:r>
      <w:r w:rsidRPr="008D69BD">
        <w:rPr>
          <w:rFonts w:ascii="Book Antiqua" w:hAnsi="Book Antiqua"/>
        </w:rPr>
        <w:t xml:space="preserve"> proti 0 zdrželo se 0</w:t>
      </w:r>
      <w:r w:rsidR="00BA343A">
        <w:rPr>
          <w:rFonts w:ascii="Book Antiqua" w:hAnsi="Book Antiqua"/>
        </w:rPr>
        <w:t>. Usnesení 3/2 2015</w:t>
      </w:r>
      <w:r w:rsidRPr="008D69BD">
        <w:rPr>
          <w:rFonts w:ascii="Book Antiqua" w:hAnsi="Book Antiqua"/>
        </w:rPr>
        <w:t xml:space="preserve"> – Závěrečný účet</w:t>
      </w:r>
      <w:r w:rsidR="00BA343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účetní závěrka </w:t>
      </w:r>
      <w:r w:rsidRPr="008D69BD">
        <w:rPr>
          <w:rFonts w:ascii="Book Antiqua" w:hAnsi="Book Antiqua"/>
        </w:rPr>
        <w:t xml:space="preserve"> byl</w:t>
      </w:r>
      <w:r>
        <w:rPr>
          <w:rFonts w:ascii="Book Antiqua" w:hAnsi="Book Antiqua"/>
        </w:rPr>
        <w:t>/byla</w:t>
      </w:r>
      <w:r w:rsidRPr="008D69BD">
        <w:rPr>
          <w:rFonts w:ascii="Book Antiqua" w:hAnsi="Book Antiqua"/>
        </w:rPr>
        <w:t xml:space="preserve"> schválen</w:t>
      </w:r>
      <w:r>
        <w:rPr>
          <w:rFonts w:ascii="Book Antiqua" w:hAnsi="Book Antiqua"/>
        </w:rPr>
        <w:t>/a.</w:t>
      </w:r>
    </w:p>
    <w:p w:rsidR="00A72585" w:rsidRPr="00BA343A" w:rsidRDefault="00A72585" w:rsidP="00BA343A">
      <w:pPr>
        <w:rPr>
          <w:rFonts w:ascii="Book Antiqua" w:hAnsi="Book Antiqua"/>
        </w:rPr>
      </w:pPr>
    </w:p>
    <w:p w:rsidR="00A72585" w:rsidRPr="00B62482" w:rsidRDefault="00A72585" w:rsidP="00A72585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B62482">
        <w:rPr>
          <w:rFonts w:ascii="Book Antiqua" w:hAnsi="Book Antiqua"/>
          <w:b/>
        </w:rPr>
        <w:t xml:space="preserve">Zpráva </w:t>
      </w:r>
      <w:proofErr w:type="spellStart"/>
      <w:r w:rsidRPr="00B62482">
        <w:rPr>
          <w:rFonts w:ascii="Book Antiqua" w:hAnsi="Book Antiqua"/>
          <w:b/>
        </w:rPr>
        <w:t>strosty</w:t>
      </w:r>
      <w:proofErr w:type="spellEnd"/>
    </w:p>
    <w:p w:rsidR="00A72585" w:rsidRPr="00B62482" w:rsidRDefault="00BA343A" w:rsidP="00A72585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Hodnocení činnosti v obci za uplynulé období</w:t>
      </w:r>
    </w:p>
    <w:p w:rsidR="00A72585" w:rsidRPr="00B62482" w:rsidRDefault="00F62EE6" w:rsidP="00A72585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Údržba zeleně</w:t>
      </w:r>
    </w:p>
    <w:p w:rsidR="00A72585" w:rsidRPr="00B62482" w:rsidRDefault="00F62EE6" w:rsidP="00A72585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Údržba cesty k Zálesí</w:t>
      </w:r>
    </w:p>
    <w:p w:rsidR="00F62EE6" w:rsidRDefault="00F62EE6" w:rsidP="00F62EE6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Bioodpad</w:t>
      </w:r>
      <w:proofErr w:type="spellEnd"/>
      <w:r>
        <w:rPr>
          <w:rFonts w:ascii="Book Antiqua" w:hAnsi="Book Antiqua"/>
        </w:rPr>
        <w:t xml:space="preserve"> a </w:t>
      </w:r>
      <w:proofErr w:type="gramStart"/>
      <w:r>
        <w:rPr>
          <w:rFonts w:ascii="Book Antiqua" w:hAnsi="Book Antiqua"/>
        </w:rPr>
        <w:t>dotace –Fondem</w:t>
      </w:r>
      <w:proofErr w:type="gramEnd"/>
      <w:r>
        <w:rPr>
          <w:rFonts w:ascii="Book Antiqua" w:hAnsi="Book Antiqua"/>
        </w:rPr>
        <w:t xml:space="preserve"> životního prostředí bylo přiklepnuto do výše 500.000,00 Kč</w:t>
      </w:r>
    </w:p>
    <w:p w:rsidR="00F62EE6" w:rsidRDefault="00F62EE6" w:rsidP="00F62EE6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2.7.2015</w:t>
      </w:r>
      <w:proofErr w:type="gramEnd"/>
      <w:r>
        <w:rPr>
          <w:rFonts w:ascii="Book Antiqua" w:hAnsi="Book Antiqua"/>
        </w:rPr>
        <w:t xml:space="preserve"> v 10,00 hodin bude jednání ohledně dotací na kompostéry s panem </w:t>
      </w:r>
      <w:proofErr w:type="spellStart"/>
      <w:r>
        <w:rPr>
          <w:rFonts w:ascii="Book Antiqua" w:hAnsi="Book Antiqua"/>
        </w:rPr>
        <w:t>Plíštilem</w:t>
      </w:r>
      <w:proofErr w:type="spellEnd"/>
    </w:p>
    <w:p w:rsidR="00F62EE6" w:rsidRDefault="00F62EE6" w:rsidP="00F62EE6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Hodnocení májové zábavy na hřišti – kladný ohlas</w:t>
      </w:r>
    </w:p>
    <w:p w:rsidR="00F62EE6" w:rsidRPr="00F62EE6" w:rsidRDefault="00F62EE6" w:rsidP="00F62EE6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V plánu je pouťová zábava – pod hlavičkou TJ Sparta </w:t>
      </w:r>
      <w:proofErr w:type="spellStart"/>
      <w:r>
        <w:rPr>
          <w:rFonts w:ascii="Book Antiqua" w:hAnsi="Book Antiqua"/>
        </w:rPr>
        <w:t>Radkovice</w:t>
      </w:r>
      <w:proofErr w:type="spellEnd"/>
      <w:r>
        <w:rPr>
          <w:rFonts w:ascii="Book Antiqua" w:hAnsi="Book Antiqua"/>
        </w:rPr>
        <w:t xml:space="preserve"> a koncem srpna se připravuje setkání seniorů.</w:t>
      </w:r>
    </w:p>
    <w:p w:rsidR="00A72585" w:rsidRPr="00B62482" w:rsidRDefault="00A72585" w:rsidP="00A72585">
      <w:pPr>
        <w:pStyle w:val="Odstavecseseznamem"/>
        <w:ind w:left="1789" w:firstLine="0"/>
        <w:rPr>
          <w:rFonts w:ascii="Book Antiqua" w:hAnsi="Book Antiqua"/>
        </w:rPr>
      </w:pPr>
    </w:p>
    <w:p w:rsidR="00A72585" w:rsidRPr="00B62482" w:rsidRDefault="00A72585" w:rsidP="00A72585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B62482">
        <w:rPr>
          <w:rFonts w:ascii="Book Antiqua" w:hAnsi="Book Antiqua"/>
          <w:b/>
        </w:rPr>
        <w:t>Diskuse</w:t>
      </w:r>
    </w:p>
    <w:p w:rsidR="00A72585" w:rsidRDefault="00F62EE6" w:rsidP="00A72585">
      <w:pPr>
        <w:pStyle w:val="Odstavecseseznamem"/>
        <w:ind w:left="1069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Do diskuse se jako první přihlásil Ing. Pavel </w:t>
      </w:r>
      <w:proofErr w:type="spellStart"/>
      <w:r>
        <w:rPr>
          <w:rFonts w:ascii="Book Antiqua" w:hAnsi="Book Antiqua"/>
        </w:rPr>
        <w:t>Tuháček</w:t>
      </w:r>
      <w:proofErr w:type="spellEnd"/>
      <w:r>
        <w:rPr>
          <w:rFonts w:ascii="Book Antiqua" w:hAnsi="Book Antiqua"/>
        </w:rPr>
        <w:t xml:space="preserve"> reprezentující ZD </w:t>
      </w:r>
      <w:proofErr w:type="spellStart"/>
      <w:r>
        <w:rPr>
          <w:rFonts w:ascii="Book Antiqua" w:hAnsi="Book Antiqua"/>
        </w:rPr>
        <w:t>Příchovice</w:t>
      </w:r>
      <w:proofErr w:type="spellEnd"/>
      <w:r>
        <w:rPr>
          <w:rFonts w:ascii="Book Antiqua" w:hAnsi="Book Antiqua"/>
        </w:rPr>
        <w:t xml:space="preserve">, který vyzval všechny přítomné, aby směřovali na něj dotazy týkající se činnosti ZD </w:t>
      </w:r>
      <w:proofErr w:type="spellStart"/>
      <w:r>
        <w:rPr>
          <w:rFonts w:ascii="Book Antiqua" w:hAnsi="Book Antiqua"/>
        </w:rPr>
        <w:t>Příchovice</w:t>
      </w:r>
      <w:proofErr w:type="spellEnd"/>
      <w:r>
        <w:rPr>
          <w:rFonts w:ascii="Book Antiqua" w:hAnsi="Book Antiqua"/>
        </w:rPr>
        <w:t xml:space="preserve">. Dále apeloval na občany </w:t>
      </w:r>
      <w:proofErr w:type="spellStart"/>
      <w:r>
        <w:rPr>
          <w:rFonts w:ascii="Book Antiqua" w:hAnsi="Book Antiqua"/>
        </w:rPr>
        <w:t>Radkovic</w:t>
      </w:r>
      <w:proofErr w:type="spellEnd"/>
      <w:r>
        <w:rPr>
          <w:rFonts w:ascii="Book Antiqua" w:hAnsi="Book Antiqua"/>
        </w:rPr>
        <w:t xml:space="preserve"> a na členy zastupitelstva k užšímu kontaktu s vedením družstva při řešení problémů v obci.</w:t>
      </w:r>
    </w:p>
    <w:p w:rsidR="00F6141A" w:rsidRDefault="00F62EE6" w:rsidP="00F6141A">
      <w:pPr>
        <w:pStyle w:val="Odstavecseseznamem"/>
        <w:ind w:left="1069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Na to navázal starosta obce Stanislav </w:t>
      </w:r>
      <w:proofErr w:type="spellStart"/>
      <w:r>
        <w:rPr>
          <w:rFonts w:ascii="Book Antiqua" w:hAnsi="Book Antiqua"/>
        </w:rPr>
        <w:t>Kasl</w:t>
      </w:r>
      <w:proofErr w:type="spellEnd"/>
      <w:r>
        <w:rPr>
          <w:rFonts w:ascii="Book Antiqua" w:hAnsi="Book Antiqua"/>
        </w:rPr>
        <w:t xml:space="preserve"> a kritizoval výjezd z kravína ZD na komunikaci, Josef Heřman kritizoval provoz těžkých vozidel ZD přes vesnici. </w:t>
      </w:r>
      <w:proofErr w:type="spellStart"/>
      <w:r>
        <w:rPr>
          <w:rFonts w:ascii="Book Antiqua" w:hAnsi="Book Antiqua"/>
        </w:rPr>
        <w:t>Ladisla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Kasl</w:t>
      </w:r>
      <w:proofErr w:type="spellEnd"/>
      <w:r>
        <w:rPr>
          <w:rFonts w:ascii="Book Antiqua" w:hAnsi="Book Antiqua"/>
        </w:rPr>
        <w:t xml:space="preserve"> se dotazuje, proč vozidla s hnojem jezdila přetížena. Miroslav </w:t>
      </w:r>
      <w:proofErr w:type="spellStart"/>
      <w:r>
        <w:rPr>
          <w:rFonts w:ascii="Book Antiqua" w:hAnsi="Book Antiqua"/>
        </w:rPr>
        <w:t>Duchek</w:t>
      </w:r>
      <w:proofErr w:type="spellEnd"/>
      <w:r>
        <w:rPr>
          <w:rFonts w:ascii="Book Antiqua" w:hAnsi="Book Antiqua"/>
        </w:rPr>
        <w:t xml:space="preserve"> to vysvětluje, že nevyla přetížena, ale že to bylo rozbité zadní čelo.</w:t>
      </w:r>
      <w:r w:rsidR="00F6141A">
        <w:rPr>
          <w:rFonts w:ascii="Book Antiqua" w:hAnsi="Book Antiqua"/>
        </w:rPr>
        <w:t xml:space="preserve"> Daniel Beránek varuje před </w:t>
      </w:r>
      <w:proofErr w:type="spellStart"/>
      <w:r w:rsidR="00F6141A">
        <w:rPr>
          <w:rFonts w:ascii="Book Antiqua" w:hAnsi="Book Antiqua"/>
        </w:rPr>
        <w:t>rozvalem</w:t>
      </w:r>
      <w:proofErr w:type="spellEnd"/>
      <w:r w:rsidR="00F6141A">
        <w:rPr>
          <w:rFonts w:ascii="Book Antiqua" w:hAnsi="Book Antiqua"/>
        </w:rPr>
        <w:t xml:space="preserve"> jižního náspu mostu přes potok, upozorňuje na zvětšující se prohlubeň ve vozovce před mostem. Dále apeluje na ZD </w:t>
      </w:r>
      <w:proofErr w:type="spellStart"/>
      <w:r w:rsidR="00F6141A">
        <w:rPr>
          <w:rFonts w:ascii="Book Antiqua" w:hAnsi="Book Antiqua"/>
        </w:rPr>
        <w:t>Příchovice</w:t>
      </w:r>
      <w:proofErr w:type="spellEnd"/>
      <w:r w:rsidR="00F6141A">
        <w:rPr>
          <w:rFonts w:ascii="Book Antiqua" w:hAnsi="Book Antiqua"/>
        </w:rPr>
        <w:t xml:space="preserve">, aby voda z polí nestékala přímo na silnici. </w:t>
      </w:r>
      <w:r w:rsidR="00F6141A" w:rsidRPr="00F6141A">
        <w:rPr>
          <w:rFonts w:ascii="Book Antiqua" w:hAnsi="Book Antiqua"/>
        </w:rPr>
        <w:t>Stanislav Bobřík se dotazuje na požární prevenci v souvislosti s velkým množstvím pneumatik ložených v areálu ZD.</w:t>
      </w:r>
    </w:p>
    <w:p w:rsidR="00F6141A" w:rsidRDefault="00F6141A" w:rsidP="00F6141A">
      <w:pPr>
        <w:pStyle w:val="Odstavecseseznamem"/>
        <w:ind w:left="1069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Pavel </w:t>
      </w:r>
      <w:proofErr w:type="spellStart"/>
      <w:r>
        <w:rPr>
          <w:rFonts w:ascii="Book Antiqua" w:hAnsi="Book Antiqua"/>
        </w:rPr>
        <w:t>Tuháček</w:t>
      </w:r>
      <w:proofErr w:type="spellEnd"/>
      <w:r>
        <w:rPr>
          <w:rFonts w:ascii="Book Antiqua" w:hAnsi="Book Antiqua"/>
        </w:rPr>
        <w:t xml:space="preserve"> se vyjadřuje obšírně k nastíněným problémům. Odvoz hnoje – hnůj se vyváží 1x za 2 měsíce, vozidla se snadno přeloží, ale snaží se o nápravu, v případě potřeby zametení vesnice jako neplacená služba. Doplnil informaci, že ZD v objektu kravína zrekonstruovalo jímku na hnůj dle všech předpisů nákladem 1,5 mil. Kč. Můstek přes strouhu u kravína – řeší se vlastnické vztahy k pozemku. Pneumatiky – pan </w:t>
      </w:r>
      <w:proofErr w:type="spellStart"/>
      <w:r>
        <w:rPr>
          <w:rFonts w:ascii="Book Antiqua" w:hAnsi="Book Antiqua"/>
        </w:rPr>
        <w:t>Tuháček</w:t>
      </w:r>
      <w:proofErr w:type="spellEnd"/>
      <w:r>
        <w:rPr>
          <w:rFonts w:ascii="Book Antiqua" w:hAnsi="Book Antiqua"/>
        </w:rPr>
        <w:t xml:space="preserve"> odpovídá, že velké množství pneumatik slouží k zatížení folie na silážní jámě.</w:t>
      </w:r>
    </w:p>
    <w:p w:rsidR="00F6141A" w:rsidRDefault="00F6141A" w:rsidP="00F6141A">
      <w:pPr>
        <w:pStyle w:val="Odstavecseseznamem"/>
        <w:ind w:left="1069" w:firstLine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Marie Bradová se dotazuje na kompostéry a odvoz </w:t>
      </w:r>
      <w:proofErr w:type="spellStart"/>
      <w:r>
        <w:rPr>
          <w:rFonts w:ascii="Book Antiqua" w:hAnsi="Book Antiqua"/>
        </w:rPr>
        <w:t>bioodpadu</w:t>
      </w:r>
      <w:proofErr w:type="spellEnd"/>
      <w:r>
        <w:rPr>
          <w:rFonts w:ascii="Book Antiqua" w:hAnsi="Book Antiqua"/>
        </w:rPr>
        <w:t xml:space="preserve"> v součastné době. Rudolf Pořádek kritizuje přerostlé křoví od nemovitosti Rákosníkových. Vyjádřil se starosta </w:t>
      </w:r>
      <w:proofErr w:type="spellStart"/>
      <w:r>
        <w:rPr>
          <w:rFonts w:ascii="Book Antiqua" w:hAnsi="Book Antiqua"/>
        </w:rPr>
        <w:t>Kasl</w:t>
      </w:r>
      <w:proofErr w:type="spellEnd"/>
      <w:r>
        <w:rPr>
          <w:rFonts w:ascii="Book Antiqua" w:hAnsi="Book Antiqua"/>
        </w:rPr>
        <w:t xml:space="preserve">. Kompostéry – zatím je nutno likvidovat vlastní odpad na </w:t>
      </w:r>
      <w:proofErr w:type="spellStart"/>
      <w:r>
        <w:rPr>
          <w:rFonts w:ascii="Book Antiqua" w:hAnsi="Book Antiqua"/>
        </w:rPr>
        <w:t>vl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Pozemku</w:t>
      </w:r>
      <w:proofErr w:type="spellEnd"/>
      <w:r w:rsidR="0002123C">
        <w:rPr>
          <w:rFonts w:ascii="Book Antiqua" w:hAnsi="Book Antiqua"/>
        </w:rPr>
        <w:t>.</w:t>
      </w:r>
      <w:proofErr w:type="spellStart"/>
      <w:r w:rsidR="0002123C">
        <w:rPr>
          <w:rFonts w:ascii="Book Antiqua" w:hAnsi="Book Antiqua"/>
        </w:rPr>
        <w:t>Křové</w:t>
      </w:r>
      <w:proofErr w:type="spellEnd"/>
      <w:r w:rsidR="0002123C">
        <w:rPr>
          <w:rFonts w:ascii="Book Antiqua" w:hAnsi="Book Antiqua"/>
        </w:rPr>
        <w:t xml:space="preserve"> u Rákosníkových – ostříhání přečnívající části křoví do vozovky ze strany obce vzbudilo velikou nevoli u spolumajitelky nemovitosti.</w:t>
      </w:r>
    </w:p>
    <w:p w:rsidR="00A72585" w:rsidRPr="00B62482" w:rsidRDefault="00A72585" w:rsidP="00A72585">
      <w:pPr>
        <w:pStyle w:val="Odstavecseseznamem"/>
        <w:ind w:left="1069" w:firstLine="0"/>
        <w:rPr>
          <w:rFonts w:ascii="Book Antiqua" w:hAnsi="Book Antiqua"/>
        </w:rPr>
      </w:pPr>
    </w:p>
    <w:p w:rsidR="00A72585" w:rsidRPr="00B62482" w:rsidRDefault="00A72585" w:rsidP="00A72585">
      <w:pPr>
        <w:pStyle w:val="Odstavecseseznamem"/>
        <w:ind w:left="1069" w:firstLine="0"/>
        <w:rPr>
          <w:rFonts w:ascii="Book Antiqua" w:hAnsi="Book Antiqua"/>
        </w:rPr>
      </w:pPr>
    </w:p>
    <w:p w:rsidR="00A72585" w:rsidRPr="00B62482" w:rsidRDefault="00A72585" w:rsidP="00A72585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B62482">
        <w:rPr>
          <w:rFonts w:ascii="Book Antiqua" w:hAnsi="Book Antiqua"/>
          <w:b/>
        </w:rPr>
        <w:t>Usnesen</w:t>
      </w:r>
      <w:r w:rsidR="0002123C">
        <w:rPr>
          <w:rFonts w:ascii="Book Antiqua" w:hAnsi="Book Antiqua"/>
          <w:b/>
        </w:rPr>
        <w:t>í z veřejného zasedání č. 2/2015</w:t>
      </w:r>
      <w:r w:rsidRPr="00B62482">
        <w:rPr>
          <w:rFonts w:ascii="Book Antiqua" w:hAnsi="Book Antiqua"/>
          <w:b/>
        </w:rPr>
        <w:t xml:space="preserve"> obce </w:t>
      </w:r>
      <w:proofErr w:type="spellStart"/>
      <w:r w:rsidRPr="00B62482">
        <w:rPr>
          <w:rFonts w:ascii="Book Antiqua" w:hAnsi="Book Antiqua"/>
          <w:b/>
        </w:rPr>
        <w:t>Radkovice</w:t>
      </w:r>
      <w:proofErr w:type="spellEnd"/>
    </w:p>
    <w:p w:rsidR="00A72585" w:rsidRPr="00B62482" w:rsidRDefault="00A72585" w:rsidP="00A72585">
      <w:pPr>
        <w:pStyle w:val="Odstavecseseznamem"/>
        <w:ind w:left="1069" w:firstLine="0"/>
        <w:rPr>
          <w:rFonts w:ascii="Book Antiqua" w:hAnsi="Book Antiqua"/>
        </w:rPr>
      </w:pPr>
    </w:p>
    <w:p w:rsidR="00A72585" w:rsidRPr="0002123C" w:rsidRDefault="00A72585" w:rsidP="00A72585">
      <w:pPr>
        <w:pStyle w:val="Odstavecseseznamem"/>
        <w:numPr>
          <w:ilvl w:val="0"/>
          <w:numId w:val="4"/>
        </w:numPr>
        <w:rPr>
          <w:rFonts w:ascii="Book Antiqua" w:hAnsi="Book Antiqua"/>
          <w:b/>
          <w:u w:val="single"/>
        </w:rPr>
      </w:pPr>
      <w:r w:rsidRPr="0002123C">
        <w:rPr>
          <w:rFonts w:ascii="Book Antiqua" w:hAnsi="Book Antiqua"/>
          <w:b/>
          <w:u w:val="single"/>
        </w:rPr>
        <w:t xml:space="preserve">OZ bere </w:t>
      </w:r>
      <w:proofErr w:type="gramStart"/>
      <w:r w:rsidRPr="0002123C">
        <w:rPr>
          <w:rFonts w:ascii="Book Antiqua" w:hAnsi="Book Antiqua"/>
          <w:b/>
          <w:u w:val="single"/>
        </w:rPr>
        <w:t>na  vědomí</w:t>
      </w:r>
      <w:proofErr w:type="gramEnd"/>
    </w:p>
    <w:p w:rsidR="00A72585" w:rsidRDefault="0002123C" w:rsidP="00A72585">
      <w:pPr>
        <w:pStyle w:val="Odstavecseseznamem"/>
        <w:ind w:left="1429" w:firstLine="0"/>
        <w:rPr>
          <w:rFonts w:ascii="Book Antiqua" w:hAnsi="Book Antiqua"/>
        </w:rPr>
      </w:pPr>
      <w:r>
        <w:rPr>
          <w:rFonts w:ascii="Book Antiqua" w:hAnsi="Book Antiqua"/>
        </w:rPr>
        <w:t>Zprávu o hospodaření k </w:t>
      </w:r>
      <w:proofErr w:type="gramStart"/>
      <w:r>
        <w:rPr>
          <w:rFonts w:ascii="Book Antiqua" w:hAnsi="Book Antiqua"/>
        </w:rPr>
        <w:t>31.5.2015</w:t>
      </w:r>
      <w:proofErr w:type="gramEnd"/>
    </w:p>
    <w:p w:rsidR="00A72585" w:rsidRPr="00B62482" w:rsidRDefault="00A72585" w:rsidP="00A72585">
      <w:pPr>
        <w:pStyle w:val="Odstavecseseznamem"/>
        <w:ind w:left="1429" w:firstLine="0"/>
        <w:rPr>
          <w:rFonts w:ascii="Book Antiqua" w:hAnsi="Book Antiqua"/>
        </w:rPr>
      </w:pPr>
      <w:r>
        <w:rPr>
          <w:rFonts w:ascii="Book Antiqua" w:hAnsi="Book Antiqua"/>
        </w:rPr>
        <w:t>Zpráv</w:t>
      </w:r>
      <w:r w:rsidR="0002123C">
        <w:rPr>
          <w:rFonts w:ascii="Book Antiqua" w:hAnsi="Book Antiqua"/>
        </w:rPr>
        <w:t>u o přezkoumání hospodaření 2014</w:t>
      </w:r>
      <w:r>
        <w:rPr>
          <w:rFonts w:ascii="Book Antiqua" w:hAnsi="Book Antiqua"/>
        </w:rPr>
        <w:t xml:space="preserve"> a přijalo opatření k nápravě chyb a nedostatků</w:t>
      </w:r>
    </w:p>
    <w:p w:rsidR="00A72585" w:rsidRPr="00B62482" w:rsidRDefault="00A72585" w:rsidP="00A72585">
      <w:pPr>
        <w:pStyle w:val="Odstavecseseznamem"/>
        <w:ind w:left="1429" w:firstLine="0"/>
        <w:rPr>
          <w:rFonts w:ascii="Book Antiqua" w:hAnsi="Book Antiqua"/>
        </w:rPr>
      </w:pPr>
      <w:r w:rsidRPr="00B62482">
        <w:rPr>
          <w:rFonts w:ascii="Book Antiqua" w:hAnsi="Book Antiqua"/>
        </w:rPr>
        <w:t>Informace starosty</w:t>
      </w:r>
    </w:p>
    <w:p w:rsidR="00A72585" w:rsidRPr="0002123C" w:rsidRDefault="00A72585" w:rsidP="00A72585">
      <w:pPr>
        <w:pStyle w:val="Odstavecseseznamem"/>
        <w:numPr>
          <w:ilvl w:val="0"/>
          <w:numId w:val="4"/>
        </w:numPr>
        <w:rPr>
          <w:rFonts w:ascii="Book Antiqua" w:hAnsi="Book Antiqua"/>
          <w:b/>
          <w:u w:val="single"/>
        </w:rPr>
      </w:pPr>
      <w:r w:rsidRPr="0002123C">
        <w:rPr>
          <w:rFonts w:ascii="Book Antiqua" w:hAnsi="Book Antiqua"/>
          <w:b/>
          <w:u w:val="single"/>
        </w:rPr>
        <w:t>OZ schvaluje</w:t>
      </w:r>
    </w:p>
    <w:p w:rsidR="00A72585" w:rsidRPr="00B62482" w:rsidRDefault="00A72585" w:rsidP="00A72585">
      <w:pPr>
        <w:pStyle w:val="Odstavecseseznamem"/>
        <w:ind w:left="1429" w:firstLine="0"/>
        <w:rPr>
          <w:rFonts w:ascii="Book Antiqua" w:hAnsi="Book Antiqua"/>
        </w:rPr>
      </w:pPr>
      <w:r w:rsidRPr="00B62482">
        <w:rPr>
          <w:rFonts w:ascii="Book Antiqua" w:hAnsi="Book Antiqua"/>
        </w:rPr>
        <w:t>Jmenování zapisovatele a ověřovate</w:t>
      </w:r>
      <w:r w:rsidR="0002123C">
        <w:rPr>
          <w:rFonts w:ascii="Book Antiqua" w:hAnsi="Book Antiqua"/>
        </w:rPr>
        <w:t>lů zápisu – usnesení č. 1/2 2015</w:t>
      </w:r>
    </w:p>
    <w:p w:rsidR="00A72585" w:rsidRPr="00B62482" w:rsidRDefault="00A72585" w:rsidP="00A72585">
      <w:pPr>
        <w:pStyle w:val="Odstavecseseznamem"/>
        <w:ind w:left="1429" w:firstLine="0"/>
        <w:rPr>
          <w:rFonts w:ascii="Book Antiqua" w:hAnsi="Book Antiqua"/>
        </w:rPr>
      </w:pPr>
      <w:r w:rsidRPr="00B62482">
        <w:rPr>
          <w:rFonts w:ascii="Book Antiqua" w:hAnsi="Book Antiqua"/>
        </w:rPr>
        <w:t>Program zasedání – usnesení č. 2</w:t>
      </w:r>
      <w:r w:rsidR="0002123C">
        <w:rPr>
          <w:rFonts w:ascii="Book Antiqua" w:hAnsi="Book Antiqua"/>
        </w:rPr>
        <w:t>/2 2015</w:t>
      </w:r>
    </w:p>
    <w:p w:rsidR="0002123C" w:rsidRDefault="0002123C" w:rsidP="00A72585">
      <w:pPr>
        <w:pStyle w:val="Odstavecseseznamem"/>
        <w:ind w:left="1429" w:firstLine="0"/>
        <w:rPr>
          <w:rFonts w:ascii="Book Antiqua" w:hAnsi="Book Antiqua"/>
        </w:rPr>
      </w:pPr>
      <w:r>
        <w:rPr>
          <w:rFonts w:ascii="Book Antiqua" w:hAnsi="Book Antiqua"/>
        </w:rPr>
        <w:t>Závěrečný účet za rok 2014 s výhradami</w:t>
      </w:r>
    </w:p>
    <w:p w:rsidR="00A72585" w:rsidRPr="00B62482" w:rsidRDefault="0002123C" w:rsidP="00A72585">
      <w:pPr>
        <w:pStyle w:val="Odstavecseseznamem"/>
        <w:ind w:left="1429" w:firstLine="0"/>
        <w:rPr>
          <w:rFonts w:ascii="Book Antiqua" w:hAnsi="Book Antiqua"/>
        </w:rPr>
      </w:pPr>
      <w:r>
        <w:rPr>
          <w:rFonts w:ascii="Book Antiqua" w:hAnsi="Book Antiqua"/>
        </w:rPr>
        <w:t>Účetní závěrku za rok</w:t>
      </w:r>
      <w:r w:rsidR="00A72585">
        <w:rPr>
          <w:rFonts w:ascii="Book Antiqua" w:hAnsi="Book Antiqua"/>
        </w:rPr>
        <w:t xml:space="preserve"> 2014 a </w:t>
      </w:r>
      <w:r w:rsidR="00A72585" w:rsidRPr="00B30660">
        <w:rPr>
          <w:rFonts w:ascii="Book Antiqua" w:hAnsi="Book Antiqua"/>
        </w:rPr>
        <w:t>RO č.</w:t>
      </w:r>
      <w:r w:rsidR="00B30660">
        <w:rPr>
          <w:rFonts w:ascii="Book Antiqua" w:hAnsi="Book Antiqua"/>
        </w:rPr>
        <w:t xml:space="preserve"> 3 a 4</w:t>
      </w:r>
      <w:r>
        <w:rPr>
          <w:rFonts w:ascii="Book Antiqua" w:hAnsi="Book Antiqua"/>
        </w:rPr>
        <w:t xml:space="preserve"> – usnesení č. 3/2 2015</w:t>
      </w:r>
    </w:p>
    <w:p w:rsidR="00A72585" w:rsidRPr="00B62482" w:rsidRDefault="00A72585" w:rsidP="00A72585">
      <w:pPr>
        <w:pStyle w:val="Odstavecseseznamem"/>
        <w:ind w:left="1429" w:firstLine="0"/>
        <w:rPr>
          <w:rFonts w:ascii="Book Antiqua" w:hAnsi="Book Antiqua"/>
        </w:rPr>
      </w:pPr>
    </w:p>
    <w:p w:rsidR="00A72585" w:rsidRPr="00B62482" w:rsidRDefault="0002123C" w:rsidP="00A72585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02123C">
        <w:rPr>
          <w:rFonts w:ascii="Book Antiqua" w:hAnsi="Book Antiqua"/>
          <w:b/>
        </w:rPr>
        <w:t xml:space="preserve"> </w:t>
      </w:r>
      <w:r w:rsidRPr="0002123C">
        <w:rPr>
          <w:rFonts w:ascii="Book Antiqua" w:hAnsi="Book Antiqua"/>
          <w:b/>
        </w:rPr>
        <w:tab/>
      </w:r>
      <w:r w:rsidR="00A72585" w:rsidRPr="0002123C">
        <w:rPr>
          <w:rFonts w:ascii="Book Antiqua" w:hAnsi="Book Antiqua"/>
          <w:b/>
        </w:rPr>
        <w:t>Závěr</w:t>
      </w:r>
      <w:r w:rsidR="00A72585" w:rsidRPr="00B62482">
        <w:rPr>
          <w:rFonts w:ascii="Book Antiqua" w:hAnsi="Book Antiqua"/>
        </w:rPr>
        <w:t xml:space="preserve"> – provedl starosta obce, poděkoval za účast a jednání zakončil ve </w:t>
      </w:r>
      <w:proofErr w:type="gramStart"/>
      <w:r w:rsidR="00A72585" w:rsidRPr="00B62482">
        <w:rPr>
          <w:rFonts w:ascii="Book Antiqua" w:hAnsi="Book Antiqua"/>
        </w:rPr>
        <w:t xml:space="preserve">20,00 </w:t>
      </w:r>
      <w:r>
        <w:rPr>
          <w:rFonts w:ascii="Book Antiqua" w:hAnsi="Book Antiqua"/>
        </w:rPr>
        <w:t xml:space="preserve"> hodin</w:t>
      </w:r>
      <w:proofErr w:type="gramEnd"/>
      <w:r w:rsidR="00A72585" w:rsidRPr="00B62482">
        <w:rPr>
          <w:rFonts w:ascii="Book Antiqua" w:hAnsi="Book Antiqua"/>
        </w:rPr>
        <w:t>.</w:t>
      </w:r>
    </w:p>
    <w:p w:rsidR="00A72585" w:rsidRPr="00B62482" w:rsidRDefault="00A72585" w:rsidP="00A72585">
      <w:pPr>
        <w:rPr>
          <w:rFonts w:ascii="Book Antiqua" w:hAnsi="Book Antiqua"/>
        </w:rPr>
      </w:pPr>
    </w:p>
    <w:p w:rsidR="00A72585" w:rsidRPr="00B62482" w:rsidRDefault="00A72585" w:rsidP="00A72585">
      <w:pPr>
        <w:rPr>
          <w:rFonts w:ascii="Book Antiqua" w:hAnsi="Book Antiqua"/>
        </w:rPr>
      </w:pPr>
    </w:p>
    <w:p w:rsidR="00A72585" w:rsidRPr="00B62482" w:rsidRDefault="00A72585" w:rsidP="00A72585">
      <w:pPr>
        <w:rPr>
          <w:rFonts w:ascii="Book Antiqua" w:hAnsi="Book Antiqua"/>
        </w:rPr>
      </w:pPr>
    </w:p>
    <w:p w:rsidR="00A72585" w:rsidRPr="00B62482" w:rsidRDefault="00A72585" w:rsidP="00A72585">
      <w:pPr>
        <w:rPr>
          <w:rFonts w:ascii="Book Antiqua" w:hAnsi="Book Antiqua"/>
        </w:rPr>
      </w:pPr>
    </w:p>
    <w:p w:rsidR="00A72585" w:rsidRPr="00B62482" w:rsidRDefault="00A72585" w:rsidP="00A72585">
      <w:pPr>
        <w:rPr>
          <w:rFonts w:ascii="Book Antiqua" w:hAnsi="Book Antiqua"/>
        </w:rPr>
      </w:pPr>
    </w:p>
    <w:p w:rsidR="00A72585" w:rsidRPr="00B62482" w:rsidRDefault="0002123C" w:rsidP="00A7258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Zapsal: Petr </w:t>
      </w:r>
      <w:proofErr w:type="spellStart"/>
      <w:r>
        <w:rPr>
          <w:rFonts w:ascii="Book Antiqua" w:hAnsi="Book Antiqua"/>
        </w:rPr>
        <w:t>Kodl</w:t>
      </w:r>
      <w:proofErr w:type="spellEnd"/>
    </w:p>
    <w:p w:rsidR="00A72585" w:rsidRPr="00B62482" w:rsidRDefault="00A72585" w:rsidP="00A72585">
      <w:pPr>
        <w:rPr>
          <w:rFonts w:ascii="Book Antiqua" w:hAnsi="Book Antiqua"/>
        </w:rPr>
      </w:pPr>
    </w:p>
    <w:p w:rsidR="00A72585" w:rsidRPr="00B62482" w:rsidRDefault="00A72585" w:rsidP="00A72585">
      <w:pPr>
        <w:rPr>
          <w:rFonts w:ascii="Book Antiqua" w:hAnsi="Book Antiqua"/>
        </w:rPr>
      </w:pPr>
      <w:r w:rsidRPr="00B62482">
        <w:rPr>
          <w:rFonts w:ascii="Book Antiqua" w:hAnsi="Book Antiqua"/>
        </w:rPr>
        <w:t xml:space="preserve">Ověřovatelé zápisu:  </w:t>
      </w:r>
      <w:r w:rsidRPr="00B62482">
        <w:rPr>
          <w:rFonts w:ascii="Book Antiqua" w:hAnsi="Book Antiqua"/>
        </w:rPr>
        <w:tab/>
        <w:t xml:space="preserve">p- </w:t>
      </w:r>
      <w:r w:rsidR="0002123C">
        <w:rPr>
          <w:rFonts w:ascii="Book Antiqua" w:hAnsi="Book Antiqua"/>
        </w:rPr>
        <w:t xml:space="preserve">L. </w:t>
      </w:r>
      <w:proofErr w:type="spellStart"/>
      <w:r w:rsidR="0002123C">
        <w:rPr>
          <w:rFonts w:ascii="Book Antiqua" w:hAnsi="Book Antiqua"/>
        </w:rPr>
        <w:t>Kasl</w:t>
      </w:r>
      <w:proofErr w:type="spellEnd"/>
    </w:p>
    <w:p w:rsidR="00A72585" w:rsidRPr="00B62482" w:rsidRDefault="00A72585" w:rsidP="00A72585">
      <w:pPr>
        <w:rPr>
          <w:rFonts w:ascii="Book Antiqua" w:hAnsi="Book Antiqua"/>
        </w:rPr>
      </w:pPr>
      <w:r w:rsidRPr="00B62482">
        <w:rPr>
          <w:rFonts w:ascii="Book Antiqua" w:hAnsi="Book Antiqua"/>
        </w:rPr>
        <w:tab/>
      </w:r>
      <w:r w:rsidRPr="00B62482">
        <w:rPr>
          <w:rFonts w:ascii="Book Antiqua" w:hAnsi="Book Antiqua"/>
        </w:rPr>
        <w:tab/>
      </w:r>
      <w:r w:rsidRPr="00B62482">
        <w:rPr>
          <w:rFonts w:ascii="Book Antiqua" w:hAnsi="Book Antiqua"/>
        </w:rPr>
        <w:tab/>
        <w:t xml:space="preserve">p. </w:t>
      </w:r>
      <w:r w:rsidR="0002123C">
        <w:rPr>
          <w:rFonts w:ascii="Book Antiqua" w:hAnsi="Book Antiqua"/>
        </w:rPr>
        <w:t xml:space="preserve">J. </w:t>
      </w:r>
      <w:proofErr w:type="spellStart"/>
      <w:r w:rsidR="0002123C">
        <w:rPr>
          <w:rFonts w:ascii="Book Antiqua" w:hAnsi="Book Antiqua"/>
        </w:rPr>
        <w:t>Kalčík</w:t>
      </w:r>
      <w:proofErr w:type="spellEnd"/>
    </w:p>
    <w:p w:rsidR="00A72585" w:rsidRPr="00B62482" w:rsidRDefault="00A72585" w:rsidP="00A72585">
      <w:pPr>
        <w:pStyle w:val="Odstavecseseznamem"/>
        <w:ind w:left="1069" w:firstLine="0"/>
        <w:rPr>
          <w:rFonts w:ascii="Book Antiqua" w:hAnsi="Book Antiqua"/>
        </w:rPr>
      </w:pPr>
    </w:p>
    <w:p w:rsidR="00A72585" w:rsidRPr="00B62482" w:rsidRDefault="00A72585" w:rsidP="00A72585">
      <w:pPr>
        <w:pStyle w:val="Odstavecseseznamem"/>
        <w:ind w:left="1789" w:firstLine="0"/>
        <w:rPr>
          <w:rFonts w:ascii="Book Antiqua" w:hAnsi="Book Antiqua"/>
        </w:rPr>
      </w:pPr>
    </w:p>
    <w:p w:rsidR="00A72585" w:rsidRDefault="00A72585"/>
    <w:sectPr w:rsidR="00A72585" w:rsidSect="00E01A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3C" w:rsidRDefault="0002123C" w:rsidP="0002123C">
      <w:pPr>
        <w:spacing w:after="0" w:line="240" w:lineRule="auto"/>
      </w:pPr>
      <w:r>
        <w:separator/>
      </w:r>
    </w:p>
  </w:endnote>
  <w:endnote w:type="continuationSeparator" w:id="0">
    <w:p w:rsidR="0002123C" w:rsidRDefault="0002123C" w:rsidP="0002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3C" w:rsidRDefault="0002123C" w:rsidP="0002123C">
      <w:pPr>
        <w:spacing w:after="0" w:line="240" w:lineRule="auto"/>
      </w:pPr>
      <w:r>
        <w:separator/>
      </w:r>
    </w:p>
  </w:footnote>
  <w:footnote w:type="continuationSeparator" w:id="0">
    <w:p w:rsidR="0002123C" w:rsidRDefault="0002123C" w:rsidP="0002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3C" w:rsidRPr="00D02FEA" w:rsidRDefault="0002123C" w:rsidP="0002123C">
    <w:pPr>
      <w:pStyle w:val="Zhlav"/>
      <w:jc w:val="center"/>
      <w:rPr>
        <w:rFonts w:ascii="Book Antiqua" w:hAnsi="Book Antiqua"/>
        <w:sz w:val="24"/>
        <w:szCs w:val="24"/>
      </w:rPr>
    </w:pPr>
    <w:r>
      <w:rPr>
        <w:b/>
        <w:noProof/>
        <w:color w:val="0000FF"/>
        <w:lang w:eastAsia="cs-CZ"/>
      </w:rPr>
      <w:drawing>
        <wp:inline distT="0" distB="0" distL="0" distR="0">
          <wp:extent cx="742950" cy="742950"/>
          <wp:effectExtent l="19050" t="0" r="0" b="0"/>
          <wp:docPr id="1" name="obrázek 1" descr="Soubor:Radkovice CoA CZ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ubor:Radkovice CoA CZ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02FEA">
      <w:rPr>
        <w:rFonts w:ascii="Book Antiqua" w:hAnsi="Book Antiqua"/>
        <w:b/>
        <w:sz w:val="24"/>
        <w:szCs w:val="24"/>
      </w:rPr>
      <w:t xml:space="preserve">Obecní úřad </w:t>
    </w:r>
    <w:proofErr w:type="spellStart"/>
    <w:proofErr w:type="gramStart"/>
    <w:r w:rsidRPr="00D02FEA">
      <w:rPr>
        <w:rFonts w:ascii="Book Antiqua" w:hAnsi="Book Antiqua"/>
        <w:b/>
        <w:sz w:val="24"/>
        <w:szCs w:val="24"/>
      </w:rPr>
      <w:t>Radkovice</w:t>
    </w:r>
    <w:proofErr w:type="spellEnd"/>
    <w:r w:rsidRPr="00D02FEA">
      <w:rPr>
        <w:rFonts w:ascii="Book Antiqua" w:hAnsi="Book Antiqua"/>
        <w:b/>
        <w:sz w:val="24"/>
        <w:szCs w:val="24"/>
      </w:rPr>
      <w:t>,  334 01</w:t>
    </w:r>
    <w:proofErr w:type="gramEnd"/>
    <w:r w:rsidRPr="00D02FEA">
      <w:rPr>
        <w:rFonts w:ascii="Book Antiqua" w:hAnsi="Book Antiqua"/>
        <w:b/>
        <w:sz w:val="24"/>
        <w:szCs w:val="24"/>
      </w:rPr>
      <w:t xml:space="preserve"> Přeštice, Plzeň –</w:t>
    </w:r>
    <w:r w:rsidRPr="00D02FEA">
      <w:rPr>
        <w:rFonts w:ascii="Book Antiqua" w:hAnsi="Book Antiqua"/>
        <w:sz w:val="24"/>
        <w:szCs w:val="24"/>
      </w:rPr>
      <w:t xml:space="preserve"> jih</w:t>
    </w:r>
  </w:p>
  <w:p w:rsidR="0002123C" w:rsidRPr="00D02FEA" w:rsidRDefault="0002123C" w:rsidP="0002123C">
    <w:pPr>
      <w:pStyle w:val="Zhlav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             </w:t>
    </w:r>
    <w:r w:rsidRPr="00D02FEA">
      <w:rPr>
        <w:rFonts w:ascii="Book Antiqua" w:hAnsi="Book Antiqua"/>
        <w:b/>
        <w:sz w:val="24"/>
        <w:szCs w:val="24"/>
      </w:rPr>
      <w:t>IČO: 00574210</w:t>
    </w:r>
  </w:p>
  <w:p w:rsidR="0002123C" w:rsidRDefault="0002123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D95"/>
    <w:multiLevelType w:val="hybridMultilevel"/>
    <w:tmpl w:val="273C9D0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9DF2B2F"/>
    <w:multiLevelType w:val="hybridMultilevel"/>
    <w:tmpl w:val="CB7E546C"/>
    <w:lvl w:ilvl="0" w:tplc="8B14E6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91393B"/>
    <w:multiLevelType w:val="hybridMultilevel"/>
    <w:tmpl w:val="B5227CE4"/>
    <w:lvl w:ilvl="0" w:tplc="DBCCCE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B50376"/>
    <w:multiLevelType w:val="hybridMultilevel"/>
    <w:tmpl w:val="E396A254"/>
    <w:lvl w:ilvl="0" w:tplc="7FC42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585"/>
    <w:rsid w:val="0002123C"/>
    <w:rsid w:val="007A4BC5"/>
    <w:rsid w:val="00A72585"/>
    <w:rsid w:val="00B30660"/>
    <w:rsid w:val="00BA343A"/>
    <w:rsid w:val="00E01A44"/>
    <w:rsid w:val="00F6141A"/>
    <w:rsid w:val="00F6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585"/>
    <w:pPr>
      <w:spacing w:after="0"/>
      <w:ind w:left="720" w:firstLine="709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2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123C"/>
  </w:style>
  <w:style w:type="paragraph" w:styleId="Zpat">
    <w:name w:val="footer"/>
    <w:basedOn w:val="Normln"/>
    <w:link w:val="ZpatChar"/>
    <w:uiPriority w:val="99"/>
    <w:semiHidden/>
    <w:unhideWhenUsed/>
    <w:rsid w:val="0002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123C"/>
  </w:style>
  <w:style w:type="paragraph" w:styleId="Textbubliny">
    <w:name w:val="Balloon Text"/>
    <w:basedOn w:val="Normln"/>
    <w:link w:val="TextbublinyChar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1/1c/Radkovice_CoA_CZ.sv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Bögl a Krýsl, k.s.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jvankova</dc:creator>
  <cp:lastModifiedBy>jvankova</cp:lastModifiedBy>
  <cp:revision>2</cp:revision>
  <cp:lastPrinted>2016-02-17T14:01:00Z</cp:lastPrinted>
  <dcterms:created xsi:type="dcterms:W3CDTF">2016-01-28T10:51:00Z</dcterms:created>
  <dcterms:modified xsi:type="dcterms:W3CDTF">2016-02-17T14:01:00Z</dcterms:modified>
</cp:coreProperties>
</file>